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BECF" w14:textId="77777777" w:rsidR="00D42C0F" w:rsidRPr="003C5016" w:rsidRDefault="00D42C0F" w:rsidP="003C5016"/>
    <w:p w14:paraId="6CD6B588" w14:textId="77777777" w:rsidR="00D42C0F" w:rsidRPr="003C5016" w:rsidRDefault="00D42C0F" w:rsidP="003C5016"/>
    <w:p w14:paraId="3E6229DD" w14:textId="02621569" w:rsidR="00FB118A" w:rsidRPr="003C5016" w:rsidRDefault="001538E0" w:rsidP="003C5016">
      <w:pPr>
        <w:jc w:val="center"/>
        <w:rPr>
          <w:b/>
          <w:sz w:val="40"/>
          <w:szCs w:val="40"/>
          <w:highlight w:val="yellow"/>
        </w:rPr>
      </w:pPr>
      <w:r w:rsidRPr="003C5016">
        <w:rPr>
          <w:b/>
          <w:sz w:val="40"/>
          <w:szCs w:val="40"/>
        </w:rPr>
        <w:t>News Release</w:t>
      </w:r>
    </w:p>
    <w:p w14:paraId="56ECC5BF" w14:textId="77777777" w:rsidR="00FB118A" w:rsidRPr="003C5016" w:rsidRDefault="00FB118A" w:rsidP="003C5016">
      <w:pPr>
        <w:rPr>
          <w:highlight w:val="yellow"/>
        </w:rPr>
      </w:pPr>
    </w:p>
    <w:p w14:paraId="546B0EA5" w14:textId="77777777" w:rsidR="00FB118A" w:rsidRPr="003C5016" w:rsidRDefault="00FB118A" w:rsidP="003C5016">
      <w:pPr>
        <w:rPr>
          <w:highlight w:val="yellow"/>
        </w:rPr>
      </w:pPr>
    </w:p>
    <w:p w14:paraId="2A1DBD1D" w14:textId="77777777" w:rsidR="00FB118A" w:rsidRPr="003C5016" w:rsidRDefault="00FB118A" w:rsidP="003C5016">
      <w:pPr>
        <w:rPr>
          <w:highlight w:val="yellow"/>
        </w:rPr>
      </w:pPr>
    </w:p>
    <w:p w14:paraId="51ECCDF6" w14:textId="48CBF66B" w:rsidR="001538E0" w:rsidRPr="003C5016" w:rsidRDefault="001538E0" w:rsidP="003C5016">
      <w:r w:rsidRPr="003C5016">
        <w:rPr>
          <w:highlight w:val="yellow"/>
        </w:rPr>
        <w:t>For Immediate Release</w:t>
      </w:r>
    </w:p>
    <w:p w14:paraId="04A63AB3" w14:textId="77777777" w:rsidR="00FB118A" w:rsidRPr="003C5016" w:rsidRDefault="00FB118A" w:rsidP="003C5016"/>
    <w:p w14:paraId="7826A0D1" w14:textId="7A1F5200" w:rsidR="001538E0" w:rsidRPr="003C5016" w:rsidRDefault="00542CC9" w:rsidP="003C5016">
      <w:r w:rsidRPr="003C5016">
        <w:t xml:space="preserve">American Legion </w:t>
      </w:r>
      <w:r w:rsidR="003C5016">
        <w:t>posts encouraged to support 100 Miles for Hope</w:t>
      </w:r>
    </w:p>
    <w:p w14:paraId="7CF4702D" w14:textId="77777777" w:rsidR="001538E0" w:rsidRPr="003C5016" w:rsidRDefault="001538E0" w:rsidP="003C5016"/>
    <w:p w14:paraId="06C77357" w14:textId="0BBE3488" w:rsidR="009C2999" w:rsidRPr="003C5016" w:rsidRDefault="00AF686B" w:rsidP="003C5016">
      <w:r>
        <w:t>S</w:t>
      </w:r>
      <w:r w:rsidR="001B1DA0">
        <w:t xml:space="preserve">econd annual event </w:t>
      </w:r>
      <w:r w:rsidR="00E32B8F">
        <w:t xml:space="preserve">promotes wellness, raises donations to support </w:t>
      </w:r>
      <w:r w:rsidR="009D2B6C">
        <w:t xml:space="preserve">disabled </w:t>
      </w:r>
      <w:r w:rsidR="00E32B8F">
        <w:t>veterans and military families, and serves as</w:t>
      </w:r>
      <w:r w:rsidR="00BD0E16">
        <w:t xml:space="preserve"> an</w:t>
      </w:r>
      <w:r w:rsidR="00E32B8F">
        <w:t xml:space="preserve"> opportunity to engage with community groups.</w:t>
      </w:r>
      <w:r w:rsidR="001A688E" w:rsidRPr="003C5016">
        <w:br/>
      </w:r>
    </w:p>
    <w:p w14:paraId="75D962BB" w14:textId="20CBA71E" w:rsidR="003D73E0" w:rsidRPr="003C5016" w:rsidRDefault="003D73E0" w:rsidP="003C5016"/>
    <w:p w14:paraId="6A2C6C53" w14:textId="39C32756" w:rsidR="00A83596" w:rsidRDefault="004A20C4" w:rsidP="003C5016">
      <w:r w:rsidRPr="003F4FCF">
        <w:rPr>
          <w:b/>
        </w:rPr>
        <w:t>(DATE</w:t>
      </w:r>
      <w:r w:rsidR="001B1DA0" w:rsidRPr="003F4FCF">
        <w:rPr>
          <w:b/>
        </w:rPr>
        <w:t>, 2021</w:t>
      </w:r>
      <w:r w:rsidRPr="003F4FCF">
        <w:rPr>
          <w:b/>
        </w:rPr>
        <w:t>)</w:t>
      </w:r>
      <w:r w:rsidR="003D73E0" w:rsidRPr="003C5016">
        <w:t xml:space="preserve"> </w:t>
      </w:r>
      <w:r w:rsidR="001B1DA0">
        <w:t xml:space="preserve">— </w:t>
      </w:r>
      <w:r w:rsidR="008313B2" w:rsidRPr="003C5016">
        <w:t xml:space="preserve">The </w:t>
      </w:r>
      <w:r w:rsidR="009C2999" w:rsidRPr="003C5016">
        <w:t>American Legion</w:t>
      </w:r>
      <w:r w:rsidR="002016C0">
        <w:t xml:space="preserve"> Department of </w:t>
      </w:r>
      <w:r w:rsidR="002016C0" w:rsidRPr="00FB7F59">
        <w:rPr>
          <w:b/>
        </w:rPr>
        <w:t>XXXXX</w:t>
      </w:r>
      <w:r w:rsidR="002016C0">
        <w:t xml:space="preserve"> </w:t>
      </w:r>
      <w:r w:rsidR="00A159E9">
        <w:t xml:space="preserve">encourages districts, </w:t>
      </w:r>
      <w:r w:rsidR="00A83596">
        <w:t xml:space="preserve">posts </w:t>
      </w:r>
      <w:r w:rsidR="00A159E9">
        <w:t xml:space="preserve">and members </w:t>
      </w:r>
      <w:r w:rsidR="00A83596">
        <w:t>throughout the state to support National Commander Bill Oxford’s second annual 100 Miles for Hope challenge</w:t>
      </w:r>
      <w:r w:rsidR="00AD6575" w:rsidRPr="003C5016">
        <w:t>.</w:t>
      </w:r>
    </w:p>
    <w:p w14:paraId="72760031" w14:textId="77777777" w:rsidR="00A83596" w:rsidRDefault="00A83596" w:rsidP="003C5016"/>
    <w:p w14:paraId="4FF23380" w14:textId="3A1B4B8A" w:rsidR="004E5EB6" w:rsidRDefault="004E5EB6" w:rsidP="004E5EB6">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w:t>
      </w:r>
      <w:r w:rsidRPr="006B57D9">
        <w:rPr>
          <w:rStyle w:val="normaltextrun"/>
          <w:rFonts w:asciiTheme="minorHAnsi" w:hAnsiTheme="minorHAnsi" w:cstheme="minorHAnsi"/>
          <w:color w:val="000000"/>
        </w:rPr>
        <w:t xml:space="preserve">The first 100 Miles for Hope exceeded expectations in every way, getting American Legion Family </w:t>
      </w:r>
      <w:r>
        <w:rPr>
          <w:rStyle w:val="normaltextrun"/>
          <w:rFonts w:asciiTheme="minorHAnsi" w:hAnsiTheme="minorHAnsi" w:cstheme="minorHAnsi"/>
          <w:color w:val="000000"/>
        </w:rPr>
        <w:t xml:space="preserve">members </w:t>
      </w:r>
      <w:r w:rsidRPr="006B57D9">
        <w:rPr>
          <w:rStyle w:val="normaltextrun"/>
          <w:rFonts w:asciiTheme="minorHAnsi" w:hAnsiTheme="minorHAnsi" w:cstheme="minorHAnsi"/>
          <w:color w:val="000000"/>
        </w:rPr>
        <w:t xml:space="preserve">active amid the pandemic while raising funds and awareness for the </w:t>
      </w:r>
      <w:r w:rsidRPr="004E5EB6">
        <w:rPr>
          <w:rFonts w:asciiTheme="minorHAnsi" w:hAnsiTheme="minorHAnsi" w:cstheme="minorHAnsi"/>
        </w:rPr>
        <w:t>American Legion Veterans &amp; Children Foundation (V&amp;CF)</w:t>
      </w:r>
      <w:r>
        <w:rPr>
          <w:rStyle w:val="normaltextrun"/>
          <w:rFonts w:asciiTheme="minorHAnsi" w:hAnsiTheme="minorHAnsi" w:cstheme="minorHAnsi"/>
          <w:color w:val="000000"/>
        </w:rPr>
        <w:t>,” Oxford said.</w:t>
      </w:r>
      <w:r w:rsidRPr="006B57D9">
        <w:rPr>
          <w:rStyle w:val="normaltextrun"/>
          <w:rFonts w:asciiTheme="minorHAnsi" w:hAnsiTheme="minorHAnsi" w:cstheme="minorHAnsi"/>
          <w:color w:val="000000"/>
        </w:rPr>
        <w:t xml:space="preserve"> </w:t>
      </w:r>
      <w:r>
        <w:rPr>
          <w:rStyle w:val="normaltextrun"/>
          <w:rFonts w:asciiTheme="minorHAnsi" w:hAnsiTheme="minorHAnsi" w:cstheme="minorHAnsi"/>
          <w:color w:val="000000"/>
        </w:rPr>
        <w:t>“We raised about $150,000 last year for the foundation and our goal for this year’s campaign is to double that.”</w:t>
      </w:r>
    </w:p>
    <w:p w14:paraId="30DD7F1E" w14:textId="454490DB" w:rsidR="003C5095" w:rsidRPr="003C5016" w:rsidRDefault="00321221" w:rsidP="003C5016">
      <w:r w:rsidRPr="003C5016">
        <w:t xml:space="preserve"> </w:t>
      </w:r>
    </w:p>
    <w:p w14:paraId="1F599799" w14:textId="16A8BFBD" w:rsidR="001A688E" w:rsidRPr="003C5016" w:rsidRDefault="00600BD0" w:rsidP="003C5016">
      <w:r>
        <w:t xml:space="preserve">American Legion Family members and friends have two options to register: via Emblem Sales or on a new smartphone app that allows them to track activities and encourage donations from </w:t>
      </w:r>
      <w:r w:rsidR="001B6502">
        <w:t>supporters. Registration is open now</w:t>
      </w:r>
      <w:r w:rsidR="00C7641A">
        <w:t>,</w:t>
      </w:r>
      <w:r w:rsidR="001B6502">
        <w:t xml:space="preserve"> and details on both options, fundraising for V&amp;CF and more information is available on </w:t>
      </w:r>
      <w:hyperlink r:id="rId9" w:history="1">
        <w:r w:rsidR="001B6502" w:rsidRPr="001B6502">
          <w:rPr>
            <w:rStyle w:val="Hyperlink"/>
            <w:rFonts w:cs="Calibri"/>
          </w:rPr>
          <w:t>the 100 miles web page</w:t>
        </w:r>
      </w:hyperlink>
      <w:r w:rsidR="001B6502">
        <w:t xml:space="preserve">. </w:t>
      </w:r>
    </w:p>
    <w:p w14:paraId="768C97AA" w14:textId="77777777" w:rsidR="00711CCF" w:rsidRDefault="00711CCF" w:rsidP="003C5016"/>
    <w:p w14:paraId="0AA3435B" w14:textId="4D0F38D6" w:rsidR="00711CCF" w:rsidRDefault="004A1A8F" w:rsidP="003C5016">
      <w:r>
        <w:t xml:space="preserve">While the event officially </w:t>
      </w:r>
      <w:r w:rsidR="004B1F8B">
        <w:t>runs</w:t>
      </w:r>
      <w:r>
        <w:t xml:space="preserve"> April 1</w:t>
      </w:r>
      <w:r w:rsidR="004B1F8B">
        <w:t xml:space="preserve"> to Sept. 6</w:t>
      </w:r>
      <w:r>
        <w:t xml:space="preserve">, participants are encouraged to register now and </w:t>
      </w:r>
      <w:hyperlink r:id="rId10" w:history="1">
        <w:r w:rsidRPr="0027652D">
          <w:rPr>
            <w:rStyle w:val="Hyperlink"/>
            <w:rFonts w:cs="Calibri"/>
          </w:rPr>
          <w:t>visit Emblem Sales</w:t>
        </w:r>
      </w:hyperlink>
      <w:r>
        <w:t xml:space="preserve"> to review and purchase their choice of commemorative gear. Proceeds from sales go directly to the foundation that provides resources for department service officers and grants for military families</w:t>
      </w:r>
      <w:r w:rsidR="00C7641A">
        <w:t xml:space="preserve"> with children at home who </w:t>
      </w:r>
      <w:proofErr w:type="gramStart"/>
      <w:r w:rsidR="00C7641A">
        <w:t xml:space="preserve">are </w:t>
      </w:r>
      <w:r>
        <w:t xml:space="preserve"> </w:t>
      </w:r>
      <w:r w:rsidR="00C7641A">
        <w:t>facing</w:t>
      </w:r>
      <w:proofErr w:type="gramEnd"/>
      <w:r w:rsidR="00C7641A">
        <w:t xml:space="preserve"> urgent financial emergencies</w:t>
      </w:r>
      <w:r>
        <w:t>.</w:t>
      </w:r>
    </w:p>
    <w:p w14:paraId="7700CD46" w14:textId="65AE4737" w:rsidR="000D7196" w:rsidRDefault="006C5D2D" w:rsidP="003C5016">
      <w:r w:rsidRPr="003C5016">
        <w:t xml:space="preserve"> </w:t>
      </w:r>
    </w:p>
    <w:p w14:paraId="35D46106" w14:textId="2A106A5B" w:rsidR="00CC1B29" w:rsidRDefault="006A640F" w:rsidP="003C5016">
      <w:r>
        <w:t xml:space="preserve">Oxford suggested that American Legion posts reach out to other members in their </w:t>
      </w:r>
      <w:r w:rsidR="00C7641A">
        <w:t xml:space="preserve">communities </w:t>
      </w:r>
      <w:r>
        <w:t>to join in, while following local social-distancing rules. For example, posts could connect with Boy Scout troops, other civic organizations, churches, high school cross-country teams or veterans service organizations like Team Red White Blue, Student Veterans of America, and others in their communities.</w:t>
      </w:r>
      <w:r w:rsidR="004E5178">
        <w:t xml:space="preserve"> </w:t>
      </w:r>
      <w:r w:rsidR="00613593">
        <w:t xml:space="preserve">By connecting with these or other organizations, American Legion posts are leading from the front, promoting physical and mental wellness, and helping to </w:t>
      </w:r>
      <w:r w:rsidR="008825D0">
        <w:t xml:space="preserve">drive more </w:t>
      </w:r>
      <w:r w:rsidR="00C7641A">
        <w:t xml:space="preserve">needed resources </w:t>
      </w:r>
      <w:r w:rsidR="008825D0">
        <w:t xml:space="preserve">to </w:t>
      </w:r>
      <w:r w:rsidR="00613593">
        <w:t xml:space="preserve">the Veterans &amp; Children Foundation. </w:t>
      </w:r>
    </w:p>
    <w:p w14:paraId="2F9AE6C4" w14:textId="77777777" w:rsidR="00CC1B29" w:rsidRDefault="00CC1B29" w:rsidP="003C5016"/>
    <w:p w14:paraId="4FF060A6" w14:textId="1A19F4BC" w:rsidR="00447398" w:rsidRDefault="001E1B96" w:rsidP="003C5016">
      <w:r>
        <w:t xml:space="preserve">The department is making available two press releases that districts and posts can use. One is to promote a specific 100 </w:t>
      </w:r>
      <w:r w:rsidR="00C7641A">
        <w:t xml:space="preserve">Miles for Hope </w:t>
      </w:r>
      <w:r>
        <w:t>event in their communit</w:t>
      </w:r>
      <w:r w:rsidR="00C7641A">
        <w:t>ies</w:t>
      </w:r>
      <w:r>
        <w:t>, and the other is to reach out to other community groups and invite them to participate.</w:t>
      </w:r>
      <w:r w:rsidR="002D7A27">
        <w:t xml:space="preserve"> </w:t>
      </w:r>
      <w:r w:rsidR="002D7A27" w:rsidRPr="002D7A27">
        <w:rPr>
          <w:b/>
        </w:rPr>
        <w:t>Both of which can be found (department fills in).</w:t>
      </w:r>
    </w:p>
    <w:p w14:paraId="53B8957F" w14:textId="77777777" w:rsidR="00447398" w:rsidRPr="003C5016" w:rsidRDefault="00447398" w:rsidP="003C5016"/>
    <w:p w14:paraId="34A8E4E3" w14:textId="15BE1D87" w:rsidR="00EA274B" w:rsidRDefault="00EA274B" w:rsidP="003C5016">
      <w:r>
        <w:t xml:space="preserve">Among the changes in the program for 2021 is the ability to track activities instead of miles. This opens up the challenge to everyone, regardless of fitness level. There are more than 40 activities to choose </w:t>
      </w:r>
      <w:r>
        <w:lastRenderedPageBreak/>
        <w:t xml:space="preserve">from, including pet fitness, volunteering, advocacy, pickleball </w:t>
      </w:r>
      <w:r w:rsidR="00BF614B">
        <w:t>and more. And, if your activity</w:t>
      </w:r>
      <w:r>
        <w:t xml:space="preserve"> is not listed — riding a motorcycle or gardening, for example — you can manually enter it as long as it lasts for at least 30 minutes</w:t>
      </w:r>
      <w:bookmarkStart w:id="0" w:name="_GoBack"/>
      <w:bookmarkEnd w:id="0"/>
      <w:r>
        <w:t>.</w:t>
      </w:r>
    </w:p>
    <w:p w14:paraId="4E61A497" w14:textId="77777777" w:rsidR="00EA274B" w:rsidRDefault="00EA274B" w:rsidP="003C5016"/>
    <w:p w14:paraId="12F423AD" w14:textId="5ED9EDEE" w:rsidR="00EA274B" w:rsidRDefault="00A73A8C" w:rsidP="003C5016">
      <w:r>
        <w:t>**********</w:t>
      </w:r>
    </w:p>
    <w:p w14:paraId="18B7F0F8" w14:textId="77777777" w:rsidR="00EA274B" w:rsidRDefault="00EA274B" w:rsidP="003C5016"/>
    <w:p w14:paraId="3222E830" w14:textId="2D48B389" w:rsidR="002B73D6" w:rsidRDefault="002B73D6" w:rsidP="003C5016">
      <w:r>
        <w:t xml:space="preserve">Department of </w:t>
      </w:r>
      <w:r w:rsidRPr="002B73D6">
        <w:rPr>
          <w:b/>
        </w:rPr>
        <w:t>XXXXXX</w:t>
      </w:r>
      <w:r>
        <w:t xml:space="preserve"> Commander </w:t>
      </w:r>
      <w:r w:rsidRPr="002B73D6">
        <w:rPr>
          <w:b/>
        </w:rPr>
        <w:t>XXXXXX</w:t>
      </w:r>
      <w:r>
        <w:rPr>
          <w:b/>
        </w:rPr>
        <w:t xml:space="preserve"> </w:t>
      </w:r>
      <w:r w:rsidRPr="002B73D6">
        <w:t>is looking forward to participating in the challenge.</w:t>
      </w:r>
    </w:p>
    <w:p w14:paraId="648AF762" w14:textId="77777777" w:rsidR="002B73D6" w:rsidRDefault="002B73D6" w:rsidP="003C5016"/>
    <w:p w14:paraId="5149F175" w14:textId="4F7DBCE9" w:rsidR="00BA083A" w:rsidRDefault="00BA083A" w:rsidP="003C5016">
      <w:r>
        <w:t>“</w:t>
      </w:r>
      <w:r w:rsidR="0046291B">
        <w:t xml:space="preserve">I am so grateful that Commander Oxford is not only bringing back 100 Miles for Hope but expanding it this year,” </w:t>
      </w:r>
      <w:r w:rsidR="0046291B" w:rsidRPr="002B73D6">
        <w:rPr>
          <w:b/>
        </w:rPr>
        <w:t>XXXXXX</w:t>
      </w:r>
      <w:r w:rsidR="0046291B">
        <w:rPr>
          <w:b/>
        </w:rPr>
        <w:t xml:space="preserve"> </w:t>
      </w:r>
      <w:r w:rsidR="0046291B">
        <w:t xml:space="preserve">said. “I look forward to our members getting outside and committing to this challenge once again. </w:t>
      </w:r>
      <w:r w:rsidR="00EA6BC6">
        <w:t xml:space="preserve">And I am just as excited to see the creative ways in which districts and posts will </w:t>
      </w:r>
      <w:r w:rsidR="009F5677">
        <w:t xml:space="preserve">turn this challenge into a special event in their communities.” </w:t>
      </w:r>
      <w:r w:rsidR="0046291B">
        <w:t xml:space="preserve"> </w:t>
      </w:r>
    </w:p>
    <w:p w14:paraId="4241699B" w14:textId="77777777" w:rsidR="002B73D6" w:rsidRDefault="002B73D6" w:rsidP="003C5016"/>
    <w:p w14:paraId="5AF9B8E6" w14:textId="0A922E21" w:rsidR="008A7CFF" w:rsidRPr="003C5016" w:rsidRDefault="00A73A8C" w:rsidP="003C5016">
      <w:r>
        <w:t>**********</w:t>
      </w:r>
    </w:p>
    <w:p w14:paraId="718EAB94" w14:textId="09594DA5" w:rsidR="008313B2" w:rsidRDefault="008313B2" w:rsidP="003C5016"/>
    <w:p w14:paraId="375C4D79" w14:textId="231BD29E" w:rsidR="00EB5C07" w:rsidRDefault="00EB5C07" w:rsidP="003C5016">
      <w:r>
        <w:t xml:space="preserve">For more information and links to relevant materials please visit </w:t>
      </w:r>
      <w:hyperlink r:id="rId11" w:history="1">
        <w:r w:rsidRPr="00EB5C07">
          <w:rPr>
            <w:rStyle w:val="Hyperlink"/>
            <w:rFonts w:cs="Calibri"/>
          </w:rPr>
          <w:t>the 100 Miles for Hope web page</w:t>
        </w:r>
      </w:hyperlink>
      <w:r>
        <w:t>.</w:t>
      </w:r>
    </w:p>
    <w:p w14:paraId="6B14E0A3" w14:textId="77777777" w:rsidR="00EB5C07" w:rsidRDefault="00EB5C07" w:rsidP="003C5016"/>
    <w:p w14:paraId="1AFACA93" w14:textId="77777777" w:rsidR="00EB5C07" w:rsidRPr="003C5016" w:rsidRDefault="00EB5C07" w:rsidP="003C5016"/>
    <w:p w14:paraId="4204769A" w14:textId="14850918" w:rsidR="008313B2" w:rsidRPr="001B6502" w:rsidRDefault="008313B2" w:rsidP="003C5016">
      <w:pPr>
        <w:rPr>
          <w:b/>
        </w:rPr>
      </w:pPr>
      <w:r w:rsidRPr="001B6502">
        <w:rPr>
          <w:b/>
        </w:rPr>
        <w:t xml:space="preserve">About </w:t>
      </w:r>
      <w:proofErr w:type="gramStart"/>
      <w:r w:rsidRPr="001B6502">
        <w:rPr>
          <w:b/>
        </w:rPr>
        <w:t>The</w:t>
      </w:r>
      <w:proofErr w:type="gramEnd"/>
      <w:r w:rsidRPr="001B6502">
        <w:rPr>
          <w:b/>
        </w:rPr>
        <w:t xml:space="preserve"> American Legion</w:t>
      </w:r>
    </w:p>
    <w:p w14:paraId="637135CA" w14:textId="77777777" w:rsidR="00AF1BBD" w:rsidRPr="003C5016" w:rsidRDefault="00AF1BBD" w:rsidP="003C5016">
      <w:r w:rsidRPr="003C5016">
        <w:t xml:space="preserve">The American Legion is the largest wartime veterans service organization with nearly 2 million members in 12,875 posts across the nation. Chartered by Congress in 1919, The American Legion is committed to mentoring youth and sponsoring wholesome community programs, advocating patriotism and honor, promoting a strong national security and continued devotion to servicemembers and veterans. Learn more at </w:t>
      </w:r>
      <w:hyperlink r:id="rId12" w:history="1">
        <w:r w:rsidRPr="003C5016">
          <w:rPr>
            <w:rStyle w:val="Hyperlink"/>
          </w:rPr>
          <w:t>legion.org</w:t>
        </w:r>
      </w:hyperlink>
      <w:r w:rsidRPr="003C5016">
        <w:t xml:space="preserve">. </w:t>
      </w:r>
    </w:p>
    <w:p w14:paraId="1FDC801E" w14:textId="77777777" w:rsidR="00E87F0D" w:rsidRPr="003C5016" w:rsidRDefault="00E87F0D" w:rsidP="003C5016"/>
    <w:sectPr w:rsidR="00E87F0D" w:rsidRPr="003C5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UHC Sans">
    <w:altName w:val="UHC Sans"/>
    <w:panose1 w:val="020B0604020202020204"/>
    <w:charset w:val="00"/>
    <w:family w:val="modern"/>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6271"/>
    <w:multiLevelType w:val="hybridMultilevel"/>
    <w:tmpl w:val="A79A2CB6"/>
    <w:lvl w:ilvl="0" w:tplc="819A8150">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658DC"/>
    <w:multiLevelType w:val="hybridMultilevel"/>
    <w:tmpl w:val="55BA15C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 w15:restartNumberingAfterBreak="0">
    <w:nsid w:val="1F6A4BA2"/>
    <w:multiLevelType w:val="hybridMultilevel"/>
    <w:tmpl w:val="990E4A18"/>
    <w:lvl w:ilvl="0" w:tplc="CFDCE01C">
      <w:start w:val="1"/>
      <w:numFmt w:val="bullet"/>
      <w:lvlText w:val="•"/>
      <w:lvlJc w:val="left"/>
      <w:pPr>
        <w:tabs>
          <w:tab w:val="num" w:pos="720"/>
        </w:tabs>
        <w:ind w:left="720" w:hanging="360"/>
      </w:pPr>
      <w:rPr>
        <w:rFonts w:ascii="Arial" w:hAnsi="Arial" w:hint="default"/>
      </w:rPr>
    </w:lvl>
    <w:lvl w:ilvl="1" w:tplc="1E8C2C8A" w:tentative="1">
      <w:start w:val="1"/>
      <w:numFmt w:val="bullet"/>
      <w:lvlText w:val="•"/>
      <w:lvlJc w:val="left"/>
      <w:pPr>
        <w:tabs>
          <w:tab w:val="num" w:pos="1440"/>
        </w:tabs>
        <w:ind w:left="1440" w:hanging="360"/>
      </w:pPr>
      <w:rPr>
        <w:rFonts w:ascii="Arial" w:hAnsi="Arial" w:hint="default"/>
      </w:rPr>
    </w:lvl>
    <w:lvl w:ilvl="2" w:tplc="03A2C350" w:tentative="1">
      <w:start w:val="1"/>
      <w:numFmt w:val="bullet"/>
      <w:lvlText w:val="•"/>
      <w:lvlJc w:val="left"/>
      <w:pPr>
        <w:tabs>
          <w:tab w:val="num" w:pos="2160"/>
        </w:tabs>
        <w:ind w:left="2160" w:hanging="360"/>
      </w:pPr>
      <w:rPr>
        <w:rFonts w:ascii="Arial" w:hAnsi="Arial" w:hint="default"/>
      </w:rPr>
    </w:lvl>
    <w:lvl w:ilvl="3" w:tplc="8BA01FC2" w:tentative="1">
      <w:start w:val="1"/>
      <w:numFmt w:val="bullet"/>
      <w:lvlText w:val="•"/>
      <w:lvlJc w:val="left"/>
      <w:pPr>
        <w:tabs>
          <w:tab w:val="num" w:pos="2880"/>
        </w:tabs>
        <w:ind w:left="2880" w:hanging="360"/>
      </w:pPr>
      <w:rPr>
        <w:rFonts w:ascii="Arial" w:hAnsi="Arial" w:hint="default"/>
      </w:rPr>
    </w:lvl>
    <w:lvl w:ilvl="4" w:tplc="DE423DFE" w:tentative="1">
      <w:start w:val="1"/>
      <w:numFmt w:val="bullet"/>
      <w:lvlText w:val="•"/>
      <w:lvlJc w:val="left"/>
      <w:pPr>
        <w:tabs>
          <w:tab w:val="num" w:pos="3600"/>
        </w:tabs>
        <w:ind w:left="3600" w:hanging="360"/>
      </w:pPr>
      <w:rPr>
        <w:rFonts w:ascii="Arial" w:hAnsi="Arial" w:hint="default"/>
      </w:rPr>
    </w:lvl>
    <w:lvl w:ilvl="5" w:tplc="AE6CF79E" w:tentative="1">
      <w:start w:val="1"/>
      <w:numFmt w:val="bullet"/>
      <w:lvlText w:val="•"/>
      <w:lvlJc w:val="left"/>
      <w:pPr>
        <w:tabs>
          <w:tab w:val="num" w:pos="4320"/>
        </w:tabs>
        <w:ind w:left="4320" w:hanging="360"/>
      </w:pPr>
      <w:rPr>
        <w:rFonts w:ascii="Arial" w:hAnsi="Arial" w:hint="default"/>
      </w:rPr>
    </w:lvl>
    <w:lvl w:ilvl="6" w:tplc="251C130C" w:tentative="1">
      <w:start w:val="1"/>
      <w:numFmt w:val="bullet"/>
      <w:lvlText w:val="•"/>
      <w:lvlJc w:val="left"/>
      <w:pPr>
        <w:tabs>
          <w:tab w:val="num" w:pos="5040"/>
        </w:tabs>
        <w:ind w:left="5040" w:hanging="360"/>
      </w:pPr>
      <w:rPr>
        <w:rFonts w:ascii="Arial" w:hAnsi="Arial" w:hint="default"/>
      </w:rPr>
    </w:lvl>
    <w:lvl w:ilvl="7" w:tplc="F60CEDF0" w:tentative="1">
      <w:start w:val="1"/>
      <w:numFmt w:val="bullet"/>
      <w:lvlText w:val="•"/>
      <w:lvlJc w:val="left"/>
      <w:pPr>
        <w:tabs>
          <w:tab w:val="num" w:pos="5760"/>
        </w:tabs>
        <w:ind w:left="5760" w:hanging="360"/>
      </w:pPr>
      <w:rPr>
        <w:rFonts w:ascii="Arial" w:hAnsi="Arial" w:hint="default"/>
      </w:rPr>
    </w:lvl>
    <w:lvl w:ilvl="8" w:tplc="CAC0D7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521D17"/>
    <w:multiLevelType w:val="hybridMultilevel"/>
    <w:tmpl w:val="78DA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A268D"/>
    <w:multiLevelType w:val="hybridMultilevel"/>
    <w:tmpl w:val="70A83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7422D"/>
    <w:multiLevelType w:val="hybridMultilevel"/>
    <w:tmpl w:val="D144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FC051A"/>
    <w:multiLevelType w:val="multilevel"/>
    <w:tmpl w:val="97A4E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81A"/>
    <w:rsid w:val="000140D1"/>
    <w:rsid w:val="00016129"/>
    <w:rsid w:val="000403EC"/>
    <w:rsid w:val="000606A6"/>
    <w:rsid w:val="00065F96"/>
    <w:rsid w:val="00072E07"/>
    <w:rsid w:val="00080590"/>
    <w:rsid w:val="000A404F"/>
    <w:rsid w:val="000C77E0"/>
    <w:rsid w:val="000D0DDE"/>
    <w:rsid w:val="000D7196"/>
    <w:rsid w:val="00117CF8"/>
    <w:rsid w:val="00121BCF"/>
    <w:rsid w:val="001538E0"/>
    <w:rsid w:val="001626D5"/>
    <w:rsid w:val="00165653"/>
    <w:rsid w:val="001A5530"/>
    <w:rsid w:val="001A688E"/>
    <w:rsid w:val="001B0205"/>
    <w:rsid w:val="001B1DA0"/>
    <w:rsid w:val="001B6502"/>
    <w:rsid w:val="001E1B96"/>
    <w:rsid w:val="001E3ADA"/>
    <w:rsid w:val="002016C0"/>
    <w:rsid w:val="002131A6"/>
    <w:rsid w:val="002662B3"/>
    <w:rsid w:val="00275FCD"/>
    <w:rsid w:val="0027652D"/>
    <w:rsid w:val="00290705"/>
    <w:rsid w:val="00296029"/>
    <w:rsid w:val="002964F0"/>
    <w:rsid w:val="002B2F4C"/>
    <w:rsid w:val="002B73D6"/>
    <w:rsid w:val="002C4B48"/>
    <w:rsid w:val="002D7A27"/>
    <w:rsid w:val="00321221"/>
    <w:rsid w:val="00351230"/>
    <w:rsid w:val="00354E7A"/>
    <w:rsid w:val="00383D10"/>
    <w:rsid w:val="003978F3"/>
    <w:rsid w:val="003B587F"/>
    <w:rsid w:val="003C5016"/>
    <w:rsid w:val="003C5095"/>
    <w:rsid w:val="003D73E0"/>
    <w:rsid w:val="003F4FCF"/>
    <w:rsid w:val="00447398"/>
    <w:rsid w:val="0046291B"/>
    <w:rsid w:val="004A1A8F"/>
    <w:rsid w:val="004A20C4"/>
    <w:rsid w:val="004A7E47"/>
    <w:rsid w:val="004B1F8B"/>
    <w:rsid w:val="004C6499"/>
    <w:rsid w:val="004C6939"/>
    <w:rsid w:val="004E5178"/>
    <w:rsid w:val="004E5EB6"/>
    <w:rsid w:val="004F4C6E"/>
    <w:rsid w:val="005053B0"/>
    <w:rsid w:val="00507F47"/>
    <w:rsid w:val="005170DD"/>
    <w:rsid w:val="00517C08"/>
    <w:rsid w:val="005307DA"/>
    <w:rsid w:val="00535AF6"/>
    <w:rsid w:val="00542CC9"/>
    <w:rsid w:val="00550037"/>
    <w:rsid w:val="005511BF"/>
    <w:rsid w:val="005A3189"/>
    <w:rsid w:val="005B6D26"/>
    <w:rsid w:val="005C1201"/>
    <w:rsid w:val="005D6CD5"/>
    <w:rsid w:val="005E304F"/>
    <w:rsid w:val="005F021F"/>
    <w:rsid w:val="00600BD0"/>
    <w:rsid w:val="00613593"/>
    <w:rsid w:val="00620059"/>
    <w:rsid w:val="006219D8"/>
    <w:rsid w:val="00651A3C"/>
    <w:rsid w:val="006613C6"/>
    <w:rsid w:val="00696717"/>
    <w:rsid w:val="00696B6D"/>
    <w:rsid w:val="006A640F"/>
    <w:rsid w:val="006C5D2D"/>
    <w:rsid w:val="006D0496"/>
    <w:rsid w:val="006F323A"/>
    <w:rsid w:val="007001F7"/>
    <w:rsid w:val="00711CCF"/>
    <w:rsid w:val="00743015"/>
    <w:rsid w:val="007C5747"/>
    <w:rsid w:val="007F6345"/>
    <w:rsid w:val="007F6E0E"/>
    <w:rsid w:val="0080451A"/>
    <w:rsid w:val="00814408"/>
    <w:rsid w:val="00814F20"/>
    <w:rsid w:val="008313B2"/>
    <w:rsid w:val="00866F0E"/>
    <w:rsid w:val="008777DC"/>
    <w:rsid w:val="008825D0"/>
    <w:rsid w:val="008A7CFF"/>
    <w:rsid w:val="008B6C20"/>
    <w:rsid w:val="008C51AB"/>
    <w:rsid w:val="008E4624"/>
    <w:rsid w:val="008E64EE"/>
    <w:rsid w:val="00994D46"/>
    <w:rsid w:val="009A602E"/>
    <w:rsid w:val="009B211A"/>
    <w:rsid w:val="009C0AFB"/>
    <w:rsid w:val="009C2999"/>
    <w:rsid w:val="009C42D3"/>
    <w:rsid w:val="009C7AF7"/>
    <w:rsid w:val="009D2B6C"/>
    <w:rsid w:val="009E7374"/>
    <w:rsid w:val="009F5677"/>
    <w:rsid w:val="00A159E9"/>
    <w:rsid w:val="00A201F8"/>
    <w:rsid w:val="00A21F2A"/>
    <w:rsid w:val="00A24CEF"/>
    <w:rsid w:val="00A3562A"/>
    <w:rsid w:val="00A37223"/>
    <w:rsid w:val="00A442A2"/>
    <w:rsid w:val="00A62FA2"/>
    <w:rsid w:val="00A73A8C"/>
    <w:rsid w:val="00A75E48"/>
    <w:rsid w:val="00A83596"/>
    <w:rsid w:val="00A872D7"/>
    <w:rsid w:val="00AA7017"/>
    <w:rsid w:val="00AB6F40"/>
    <w:rsid w:val="00AC1960"/>
    <w:rsid w:val="00AD244E"/>
    <w:rsid w:val="00AD6575"/>
    <w:rsid w:val="00AF1BBD"/>
    <w:rsid w:val="00AF4572"/>
    <w:rsid w:val="00AF686B"/>
    <w:rsid w:val="00B13096"/>
    <w:rsid w:val="00B13B5D"/>
    <w:rsid w:val="00B410FE"/>
    <w:rsid w:val="00B517E9"/>
    <w:rsid w:val="00B52D58"/>
    <w:rsid w:val="00B52F25"/>
    <w:rsid w:val="00B77EF2"/>
    <w:rsid w:val="00B95D1D"/>
    <w:rsid w:val="00BA083A"/>
    <w:rsid w:val="00BB336E"/>
    <w:rsid w:val="00BD0E16"/>
    <w:rsid w:val="00BE250F"/>
    <w:rsid w:val="00BF614B"/>
    <w:rsid w:val="00C14E36"/>
    <w:rsid w:val="00C20EED"/>
    <w:rsid w:val="00C35BE9"/>
    <w:rsid w:val="00C36321"/>
    <w:rsid w:val="00C4038A"/>
    <w:rsid w:val="00C56B37"/>
    <w:rsid w:val="00C62E05"/>
    <w:rsid w:val="00C7641A"/>
    <w:rsid w:val="00C8502A"/>
    <w:rsid w:val="00C9728E"/>
    <w:rsid w:val="00CB3D53"/>
    <w:rsid w:val="00CC1B29"/>
    <w:rsid w:val="00CD572D"/>
    <w:rsid w:val="00D0181A"/>
    <w:rsid w:val="00D42C0F"/>
    <w:rsid w:val="00D67454"/>
    <w:rsid w:val="00D73D17"/>
    <w:rsid w:val="00D7633C"/>
    <w:rsid w:val="00DA598C"/>
    <w:rsid w:val="00DB334B"/>
    <w:rsid w:val="00DC03EC"/>
    <w:rsid w:val="00DD0F45"/>
    <w:rsid w:val="00DD6890"/>
    <w:rsid w:val="00DF12C0"/>
    <w:rsid w:val="00DF1A99"/>
    <w:rsid w:val="00DF32F0"/>
    <w:rsid w:val="00DF644E"/>
    <w:rsid w:val="00E01E9D"/>
    <w:rsid w:val="00E107FC"/>
    <w:rsid w:val="00E13435"/>
    <w:rsid w:val="00E13887"/>
    <w:rsid w:val="00E3292A"/>
    <w:rsid w:val="00E32B8F"/>
    <w:rsid w:val="00E336F9"/>
    <w:rsid w:val="00E36A7D"/>
    <w:rsid w:val="00E44F4D"/>
    <w:rsid w:val="00E74CFE"/>
    <w:rsid w:val="00E87F0D"/>
    <w:rsid w:val="00EA274B"/>
    <w:rsid w:val="00EA6BC6"/>
    <w:rsid w:val="00EB5C07"/>
    <w:rsid w:val="00F168AF"/>
    <w:rsid w:val="00F20C75"/>
    <w:rsid w:val="00F2492F"/>
    <w:rsid w:val="00F72BBB"/>
    <w:rsid w:val="00F85B72"/>
    <w:rsid w:val="00F87CB3"/>
    <w:rsid w:val="00F93246"/>
    <w:rsid w:val="00F97606"/>
    <w:rsid w:val="00F9787A"/>
    <w:rsid w:val="00FB118A"/>
    <w:rsid w:val="00FB7F59"/>
    <w:rsid w:val="00FD0C41"/>
    <w:rsid w:val="00FE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FC95"/>
  <w15:docId w15:val="{E387E9E9-26DC-4B3A-9F5C-B33AE8CB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8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disclaimers"/>
    <w:basedOn w:val="Normal"/>
    <w:link w:val="ListParagraphChar"/>
    <w:uiPriority w:val="34"/>
    <w:qFormat/>
    <w:rsid w:val="00D0181A"/>
    <w:pPr>
      <w:ind w:left="720"/>
    </w:pPr>
  </w:style>
  <w:style w:type="character" w:styleId="Hyperlink">
    <w:name w:val="Hyperlink"/>
    <w:uiPriority w:val="99"/>
    <w:rsid w:val="001538E0"/>
    <w:rPr>
      <w:rFonts w:cs="Times New Roman"/>
      <w:color w:val="0000FF"/>
      <w:u w:val="single"/>
    </w:rPr>
  </w:style>
  <w:style w:type="paragraph" w:styleId="BalloonText">
    <w:name w:val="Balloon Text"/>
    <w:basedOn w:val="Normal"/>
    <w:link w:val="BalloonTextChar"/>
    <w:uiPriority w:val="99"/>
    <w:semiHidden/>
    <w:unhideWhenUsed/>
    <w:rsid w:val="001538E0"/>
    <w:rPr>
      <w:rFonts w:ascii="Tahoma" w:hAnsi="Tahoma" w:cs="Tahoma"/>
      <w:sz w:val="16"/>
      <w:szCs w:val="16"/>
    </w:rPr>
  </w:style>
  <w:style w:type="character" w:customStyle="1" w:styleId="BalloonTextChar">
    <w:name w:val="Balloon Text Char"/>
    <w:basedOn w:val="DefaultParagraphFont"/>
    <w:link w:val="BalloonText"/>
    <w:uiPriority w:val="99"/>
    <w:semiHidden/>
    <w:rsid w:val="001538E0"/>
    <w:rPr>
      <w:rFonts w:ascii="Tahoma" w:hAnsi="Tahoma" w:cs="Tahoma"/>
      <w:sz w:val="16"/>
      <w:szCs w:val="16"/>
    </w:rPr>
  </w:style>
  <w:style w:type="character" w:customStyle="1" w:styleId="ListParagraphChar">
    <w:name w:val="List Paragraph Char"/>
    <w:aliases w:val="Numbered List Char,disclaimers Char"/>
    <w:basedOn w:val="DefaultParagraphFont"/>
    <w:link w:val="ListParagraph"/>
    <w:uiPriority w:val="34"/>
    <w:rsid w:val="003D73E0"/>
    <w:rPr>
      <w:rFonts w:ascii="Calibri" w:hAnsi="Calibri" w:cs="Calibri"/>
    </w:rPr>
  </w:style>
  <w:style w:type="character" w:styleId="CommentReference">
    <w:name w:val="annotation reference"/>
    <w:basedOn w:val="DefaultParagraphFont"/>
    <w:uiPriority w:val="99"/>
    <w:semiHidden/>
    <w:unhideWhenUsed/>
    <w:rsid w:val="00F85B72"/>
    <w:rPr>
      <w:sz w:val="16"/>
      <w:szCs w:val="16"/>
    </w:rPr>
  </w:style>
  <w:style w:type="paragraph" w:styleId="CommentText">
    <w:name w:val="annotation text"/>
    <w:basedOn w:val="Normal"/>
    <w:link w:val="CommentTextChar"/>
    <w:uiPriority w:val="99"/>
    <w:semiHidden/>
    <w:unhideWhenUsed/>
    <w:rsid w:val="00F85B72"/>
    <w:rPr>
      <w:sz w:val="20"/>
      <w:szCs w:val="20"/>
    </w:rPr>
  </w:style>
  <w:style w:type="character" w:customStyle="1" w:styleId="CommentTextChar">
    <w:name w:val="Comment Text Char"/>
    <w:basedOn w:val="DefaultParagraphFont"/>
    <w:link w:val="CommentText"/>
    <w:uiPriority w:val="99"/>
    <w:semiHidden/>
    <w:rsid w:val="00F85B7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85B72"/>
    <w:rPr>
      <w:b/>
      <w:bCs/>
    </w:rPr>
  </w:style>
  <w:style w:type="character" w:customStyle="1" w:styleId="CommentSubjectChar">
    <w:name w:val="Comment Subject Char"/>
    <w:basedOn w:val="CommentTextChar"/>
    <w:link w:val="CommentSubject"/>
    <w:uiPriority w:val="99"/>
    <w:semiHidden/>
    <w:rsid w:val="00F85B72"/>
    <w:rPr>
      <w:rFonts w:ascii="Calibri" w:hAnsi="Calibri" w:cs="Calibri"/>
      <w:b/>
      <w:bCs/>
      <w:sz w:val="20"/>
      <w:szCs w:val="20"/>
    </w:rPr>
  </w:style>
  <w:style w:type="paragraph" w:styleId="NormalWeb">
    <w:name w:val="Normal (Web)"/>
    <w:basedOn w:val="Normal"/>
    <w:uiPriority w:val="99"/>
    <w:unhideWhenUsed/>
    <w:rsid w:val="000D0DDE"/>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F97606"/>
    <w:pPr>
      <w:spacing w:after="0" w:line="240" w:lineRule="auto"/>
    </w:pPr>
    <w:rPr>
      <w:rFonts w:ascii="Calibri" w:hAnsi="Calibri" w:cs="Calibri"/>
    </w:rPr>
  </w:style>
  <w:style w:type="paragraph" w:customStyle="1" w:styleId="Default">
    <w:name w:val="Default"/>
    <w:rsid w:val="000D7196"/>
    <w:pPr>
      <w:autoSpaceDE w:val="0"/>
      <w:autoSpaceDN w:val="0"/>
      <w:adjustRightInd w:val="0"/>
      <w:spacing w:after="0" w:line="240" w:lineRule="auto"/>
    </w:pPr>
    <w:rPr>
      <w:rFonts w:ascii="UHC Sans" w:hAnsi="UHC Sans" w:cs="UHC Sans"/>
      <w:color w:val="000000"/>
      <w:sz w:val="24"/>
      <w:szCs w:val="24"/>
    </w:rPr>
  </w:style>
  <w:style w:type="paragraph" w:customStyle="1" w:styleId="paragraph">
    <w:name w:val="paragraph"/>
    <w:basedOn w:val="Normal"/>
    <w:rsid w:val="004E5EB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E5EB6"/>
  </w:style>
  <w:style w:type="character" w:styleId="UnresolvedMention">
    <w:name w:val="Unresolved Mention"/>
    <w:basedOn w:val="DefaultParagraphFont"/>
    <w:uiPriority w:val="99"/>
    <w:semiHidden/>
    <w:unhideWhenUsed/>
    <w:rsid w:val="001B6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996">
      <w:bodyDiv w:val="1"/>
      <w:marLeft w:val="0"/>
      <w:marRight w:val="0"/>
      <w:marTop w:val="0"/>
      <w:marBottom w:val="0"/>
      <w:divBdr>
        <w:top w:val="none" w:sz="0" w:space="0" w:color="auto"/>
        <w:left w:val="none" w:sz="0" w:space="0" w:color="auto"/>
        <w:bottom w:val="none" w:sz="0" w:space="0" w:color="auto"/>
        <w:right w:val="none" w:sz="0" w:space="0" w:color="auto"/>
      </w:divBdr>
    </w:div>
    <w:div w:id="10761796">
      <w:bodyDiv w:val="1"/>
      <w:marLeft w:val="0"/>
      <w:marRight w:val="0"/>
      <w:marTop w:val="0"/>
      <w:marBottom w:val="0"/>
      <w:divBdr>
        <w:top w:val="none" w:sz="0" w:space="0" w:color="auto"/>
        <w:left w:val="none" w:sz="0" w:space="0" w:color="auto"/>
        <w:bottom w:val="none" w:sz="0" w:space="0" w:color="auto"/>
        <w:right w:val="none" w:sz="0" w:space="0" w:color="auto"/>
      </w:divBdr>
      <w:divsChild>
        <w:div w:id="1210528958">
          <w:marLeft w:val="202"/>
          <w:marRight w:val="0"/>
          <w:marTop w:val="0"/>
          <w:marBottom w:val="60"/>
          <w:divBdr>
            <w:top w:val="none" w:sz="0" w:space="0" w:color="auto"/>
            <w:left w:val="none" w:sz="0" w:space="0" w:color="auto"/>
            <w:bottom w:val="none" w:sz="0" w:space="0" w:color="auto"/>
            <w:right w:val="none" w:sz="0" w:space="0" w:color="auto"/>
          </w:divBdr>
        </w:div>
      </w:divsChild>
    </w:div>
    <w:div w:id="27025907">
      <w:bodyDiv w:val="1"/>
      <w:marLeft w:val="0"/>
      <w:marRight w:val="0"/>
      <w:marTop w:val="0"/>
      <w:marBottom w:val="0"/>
      <w:divBdr>
        <w:top w:val="none" w:sz="0" w:space="0" w:color="auto"/>
        <w:left w:val="none" w:sz="0" w:space="0" w:color="auto"/>
        <w:bottom w:val="none" w:sz="0" w:space="0" w:color="auto"/>
        <w:right w:val="none" w:sz="0" w:space="0" w:color="auto"/>
      </w:divBdr>
    </w:div>
    <w:div w:id="29310541">
      <w:bodyDiv w:val="1"/>
      <w:marLeft w:val="0"/>
      <w:marRight w:val="0"/>
      <w:marTop w:val="0"/>
      <w:marBottom w:val="0"/>
      <w:divBdr>
        <w:top w:val="none" w:sz="0" w:space="0" w:color="auto"/>
        <w:left w:val="none" w:sz="0" w:space="0" w:color="auto"/>
        <w:bottom w:val="none" w:sz="0" w:space="0" w:color="auto"/>
        <w:right w:val="none" w:sz="0" w:space="0" w:color="auto"/>
      </w:divBdr>
    </w:div>
    <w:div w:id="52387980">
      <w:bodyDiv w:val="1"/>
      <w:marLeft w:val="0"/>
      <w:marRight w:val="0"/>
      <w:marTop w:val="0"/>
      <w:marBottom w:val="0"/>
      <w:divBdr>
        <w:top w:val="none" w:sz="0" w:space="0" w:color="auto"/>
        <w:left w:val="none" w:sz="0" w:space="0" w:color="auto"/>
        <w:bottom w:val="none" w:sz="0" w:space="0" w:color="auto"/>
        <w:right w:val="none" w:sz="0" w:space="0" w:color="auto"/>
      </w:divBdr>
    </w:div>
    <w:div w:id="455490195">
      <w:bodyDiv w:val="1"/>
      <w:marLeft w:val="0"/>
      <w:marRight w:val="0"/>
      <w:marTop w:val="0"/>
      <w:marBottom w:val="0"/>
      <w:divBdr>
        <w:top w:val="none" w:sz="0" w:space="0" w:color="auto"/>
        <w:left w:val="none" w:sz="0" w:space="0" w:color="auto"/>
        <w:bottom w:val="none" w:sz="0" w:space="0" w:color="auto"/>
        <w:right w:val="none" w:sz="0" w:space="0" w:color="auto"/>
      </w:divBdr>
    </w:div>
    <w:div w:id="1252550307">
      <w:bodyDiv w:val="1"/>
      <w:marLeft w:val="0"/>
      <w:marRight w:val="0"/>
      <w:marTop w:val="0"/>
      <w:marBottom w:val="0"/>
      <w:divBdr>
        <w:top w:val="none" w:sz="0" w:space="0" w:color="auto"/>
        <w:left w:val="none" w:sz="0" w:space="0" w:color="auto"/>
        <w:bottom w:val="none" w:sz="0" w:space="0" w:color="auto"/>
        <w:right w:val="none" w:sz="0" w:space="0" w:color="auto"/>
      </w:divBdr>
    </w:div>
    <w:div w:id="1379040633">
      <w:bodyDiv w:val="1"/>
      <w:marLeft w:val="0"/>
      <w:marRight w:val="0"/>
      <w:marTop w:val="0"/>
      <w:marBottom w:val="0"/>
      <w:divBdr>
        <w:top w:val="none" w:sz="0" w:space="0" w:color="auto"/>
        <w:left w:val="none" w:sz="0" w:space="0" w:color="auto"/>
        <w:bottom w:val="none" w:sz="0" w:space="0" w:color="auto"/>
        <w:right w:val="none" w:sz="0" w:space="0" w:color="auto"/>
      </w:divBdr>
    </w:div>
    <w:div w:id="1568228823">
      <w:bodyDiv w:val="1"/>
      <w:marLeft w:val="0"/>
      <w:marRight w:val="0"/>
      <w:marTop w:val="0"/>
      <w:marBottom w:val="0"/>
      <w:divBdr>
        <w:top w:val="none" w:sz="0" w:space="0" w:color="auto"/>
        <w:left w:val="none" w:sz="0" w:space="0" w:color="auto"/>
        <w:bottom w:val="none" w:sz="0" w:space="0" w:color="auto"/>
        <w:right w:val="none" w:sz="0" w:space="0" w:color="auto"/>
      </w:divBdr>
    </w:div>
    <w:div w:id="19946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on.org/100miles" TargetMode="External"/><Relationship Id="rId5" Type="http://schemas.openxmlformats.org/officeDocument/2006/relationships/numbering" Target="numbering.xml"/><Relationship Id="rId10" Type="http://schemas.openxmlformats.org/officeDocument/2006/relationships/hyperlink" Target="https://emblem.legion.org/100-Miles-For-Hope/products/1437/" TargetMode="External"/><Relationship Id="rId4" Type="http://schemas.openxmlformats.org/officeDocument/2006/relationships/customXml" Target="../customXml/item4.xml"/><Relationship Id="rId9" Type="http://schemas.openxmlformats.org/officeDocument/2006/relationships/hyperlink" Target="http://www.legion.org/100mi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A289577EAD58429BD7E350BEB0B2A4" ma:contentTypeVersion="12" ma:contentTypeDescription="Create a new document." ma:contentTypeScope="" ma:versionID="120329986659989139b6c189a26a39aa">
  <xsd:schema xmlns:xsd="http://www.w3.org/2001/XMLSchema" xmlns:xs="http://www.w3.org/2001/XMLSchema" xmlns:p="http://schemas.microsoft.com/office/2006/metadata/properties" xmlns:ns3="8127ac21-d47f-4bfe-9d71-87ea2ff26342" xmlns:ns4="d05f94cb-23a6-4f77-a80e-a03a2c14649d" targetNamespace="http://schemas.microsoft.com/office/2006/metadata/properties" ma:root="true" ma:fieldsID="74a1d362f36572e91a581c0c4fc3fa75" ns3:_="" ns4:_="">
    <xsd:import namespace="8127ac21-d47f-4bfe-9d71-87ea2ff26342"/>
    <xsd:import namespace="d05f94cb-23a6-4f77-a80e-a03a2c1464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7ac21-d47f-4bfe-9d71-87ea2ff26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f94cb-23a6-4f77-a80e-a03a2c1464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F1ABF-1F45-4A29-9595-E51ED67567A8}">
  <ds:schemaRefs>
    <ds:schemaRef ds:uri="http://schemas.microsoft.com/sharepoint/v3/contenttype/forms"/>
  </ds:schemaRefs>
</ds:datastoreItem>
</file>

<file path=customXml/itemProps2.xml><?xml version="1.0" encoding="utf-8"?>
<ds:datastoreItem xmlns:ds="http://schemas.openxmlformats.org/officeDocument/2006/customXml" ds:itemID="{46F5E929-1DBE-4BB6-AB65-6E51A12592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F69972-0AF4-45B9-A8AE-CA4415B69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7ac21-d47f-4bfe-9d71-87ea2ff26342"/>
    <ds:schemaRef ds:uri="d05f94cb-23a6-4f77-a80e-a03a2c146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81599-F86C-6A45-A0E4-FD11B133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Kimberly A</dc:creator>
  <cp:lastModifiedBy>Howard, Henry J.</cp:lastModifiedBy>
  <cp:revision>2</cp:revision>
  <cp:lastPrinted>2020-06-29T20:35:00Z</cp:lastPrinted>
  <dcterms:created xsi:type="dcterms:W3CDTF">2021-03-12T15:27:00Z</dcterms:created>
  <dcterms:modified xsi:type="dcterms:W3CDTF">2021-03-12T15:27:00Z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0x01010051A289577EAD58429BD7E350BEB0B2A4</vt:lpwstr>
  </property>
</Properties>
</file>